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44914" w:rsidRPr="0031509C" w:rsidRDefault="008F014F">
      <w:pPr>
        <w:rPr>
          <w:b/>
        </w:rPr>
      </w:pPr>
      <w:r w:rsidRPr="0031509C">
        <w:rPr>
          <w:b/>
        </w:rPr>
        <w:t>LOUGHBOROUGH JUNCTION ACTION GROUP</w:t>
      </w:r>
    </w:p>
    <w:p w:rsidR="008F014F" w:rsidRDefault="00A318D1">
      <w:r>
        <w:t>Minutes of the</w:t>
      </w:r>
      <w:r w:rsidR="00826604">
        <w:t xml:space="preserve"> </w:t>
      </w:r>
      <w:r w:rsidR="000C2D7F">
        <w:t xml:space="preserve">management </w:t>
      </w:r>
      <w:r w:rsidR="00826604">
        <w:t>committee meeting on Monday 6 F</w:t>
      </w:r>
      <w:r>
        <w:t>ebruary 2012 at the Harry Caddick Centre, 63 Lilford Road, SE5.</w:t>
      </w:r>
    </w:p>
    <w:p w:rsidR="00A318D1" w:rsidRDefault="00A318D1">
      <w:r>
        <w:t>Attendan</w:t>
      </w:r>
      <w:r w:rsidR="000C2D7F">
        <w:t>ce:  Anthea Masey (AM) Co-Chair;</w:t>
      </w:r>
      <w:r w:rsidR="008C6CE2">
        <w:t xml:space="preserve"> Tim Gaymer (TG) Co-Chair;</w:t>
      </w:r>
      <w:r>
        <w:t xml:space="preserve"> Lois Acton (LA),</w:t>
      </w:r>
      <w:r w:rsidR="008C6CE2">
        <w:t xml:space="preserve"> LJAG project officer; Angela Akenyemi (AA), events officer;</w:t>
      </w:r>
      <w:r>
        <w:t xml:space="preserve"> </w:t>
      </w:r>
      <w:r w:rsidR="008C6CE2">
        <w:t>Walter Reed (WR);</w:t>
      </w:r>
      <w:r w:rsidR="007A5DCE">
        <w:t xml:space="preserve"> </w:t>
      </w:r>
      <w:r>
        <w:t>Mamading Ceesay.</w:t>
      </w:r>
    </w:p>
    <w:p w:rsidR="00A318D1" w:rsidRDefault="001E2D46" w:rsidP="001E2D46">
      <w:pPr>
        <w:pStyle w:val="ListParagraph"/>
        <w:numPr>
          <w:ilvl w:val="0"/>
          <w:numId w:val="1"/>
        </w:numPr>
      </w:pPr>
      <w:r>
        <w:t xml:space="preserve">Apologies for absence were received from Ben Lewis, Secretary, John Frankland, Lynette </w:t>
      </w:r>
      <w:r w:rsidR="00AB4B18">
        <w:t>Sebuwufu</w:t>
      </w:r>
      <w:r>
        <w:t>, Gerry Evans, Stefan Sanctuary</w:t>
      </w:r>
      <w:r w:rsidR="008C6CE2">
        <w:t>.</w:t>
      </w:r>
    </w:p>
    <w:p w:rsidR="001E2D46" w:rsidRDefault="001E2D46" w:rsidP="001E2D46">
      <w:pPr>
        <w:pStyle w:val="ListParagraph"/>
        <w:numPr>
          <w:ilvl w:val="0"/>
          <w:numId w:val="1"/>
        </w:numPr>
      </w:pPr>
      <w:r>
        <w:t>The minutes of the meeting of 8 January were agreed.</w:t>
      </w:r>
    </w:p>
    <w:p w:rsidR="001E2D46" w:rsidRDefault="001E2D46" w:rsidP="001E2D46">
      <w:pPr>
        <w:pStyle w:val="ListParagraph"/>
        <w:numPr>
          <w:ilvl w:val="0"/>
          <w:numId w:val="1"/>
        </w:numPr>
      </w:pPr>
      <w:r>
        <w:t>Brad Carroll (BC) from Brixton Green address</w:t>
      </w:r>
      <w:r w:rsidR="00826604">
        <w:t xml:space="preserve">ed the meeting on the community-owned </w:t>
      </w:r>
      <w:r>
        <w:t>project which aims to build a mixed-use development on the strip of land along Somerleyton Road between Coldharbo</w:t>
      </w:r>
      <w:r w:rsidR="001B4E7D">
        <w:t>ur Lane and the Guinness Estate in the centre of Brixton.</w:t>
      </w:r>
      <w:r>
        <w:t xml:space="preserve"> BC explained that Lambeth Council had agreed not to sell the site for six months to give Brixton Green the chance to</w:t>
      </w:r>
      <w:r w:rsidR="001B4E7D">
        <w:t xml:space="preserve"> raise the finance for the project.  </w:t>
      </w:r>
    </w:p>
    <w:p w:rsidR="0058462A" w:rsidRDefault="001B4E7D" w:rsidP="001B4E7D">
      <w:pPr>
        <w:pStyle w:val="ListParagraph"/>
        <w:numPr>
          <w:ilvl w:val="0"/>
          <w:numId w:val="1"/>
        </w:numPr>
      </w:pPr>
      <w:r>
        <w:t xml:space="preserve"> Matters arising from the minutes:  it was agreed that these were all matters which would be covered by items later on in the agenda.</w:t>
      </w:r>
    </w:p>
    <w:p w:rsidR="001B4E7D" w:rsidRPr="000C1BF7" w:rsidRDefault="001B4E7D" w:rsidP="001B4E7D">
      <w:pPr>
        <w:pStyle w:val="ListParagraph"/>
        <w:numPr>
          <w:ilvl w:val="0"/>
          <w:numId w:val="1"/>
        </w:numPr>
      </w:pPr>
      <w:r>
        <w:t xml:space="preserve">Treasurer’s report.  In the absence of the treasurer Katie Easton, AM submitted a report to the meeting which showed a bank balance of </w:t>
      </w:r>
      <w:r w:rsidR="007B2287">
        <w:t>£12,580.13</w:t>
      </w:r>
      <w:r>
        <w:t xml:space="preserve"> as of 6 February. She informed the meeting that the funding of £13,</w:t>
      </w:r>
      <w:r w:rsidR="007B2287">
        <w:t>950.17</w:t>
      </w:r>
      <w:r>
        <w:t xml:space="preserve"> from the Lambeth Forums Network had not yet been paid into LJAG’s bank account.  </w:t>
      </w:r>
      <w:r>
        <w:rPr>
          <w:b/>
        </w:rPr>
        <w:t>AM agreed to chase this up with Gerry Evans at Lambeth council.</w:t>
      </w:r>
    </w:p>
    <w:p w:rsidR="00826604" w:rsidRPr="00826604" w:rsidRDefault="000C1BF7" w:rsidP="001B4E7D">
      <w:pPr>
        <w:pStyle w:val="ListParagraph"/>
        <w:numPr>
          <w:ilvl w:val="0"/>
          <w:numId w:val="1"/>
        </w:numPr>
      </w:pPr>
      <w:r>
        <w:t xml:space="preserve">LJAG’s Saturday Awayday.  There was a discussion of the arrangements for LJAG’s vision and governance Awayday to be held on Saturday 25 February at the Loughborough Centre.  The day </w:t>
      </w:r>
      <w:r w:rsidR="007B2287">
        <w:t>to be facilitated by Uday Thakka</w:t>
      </w:r>
      <w:r>
        <w:t xml:space="preserve">r </w:t>
      </w:r>
      <w:r w:rsidR="00826604">
        <w:t>(UT)</w:t>
      </w:r>
      <w:r w:rsidR="008C6CE2">
        <w:t xml:space="preserve"> </w:t>
      </w:r>
      <w:r>
        <w:t xml:space="preserve">of Red Ochre.  </w:t>
      </w:r>
      <w:r>
        <w:rPr>
          <w:b/>
        </w:rPr>
        <w:t>It was agreed that AM and TG should have a pre-meeting with U</w:t>
      </w:r>
      <w:r w:rsidR="00826604">
        <w:rPr>
          <w:b/>
        </w:rPr>
        <w:t xml:space="preserve">T to discuss the format of the day and the expected outcomes and outputs. </w:t>
      </w:r>
    </w:p>
    <w:p w:rsidR="00826604" w:rsidRDefault="00826604" w:rsidP="00826604">
      <w:pPr>
        <w:pStyle w:val="ListParagraph"/>
        <w:numPr>
          <w:ilvl w:val="0"/>
          <w:numId w:val="1"/>
        </w:numPr>
      </w:pPr>
      <w:r>
        <w:t>Projects:</w:t>
      </w:r>
    </w:p>
    <w:p w:rsidR="00826604" w:rsidRDefault="00826604" w:rsidP="00826604">
      <w:pPr>
        <w:pStyle w:val="ListParagraph"/>
        <w:numPr>
          <w:ilvl w:val="0"/>
          <w:numId w:val="7"/>
        </w:numPr>
      </w:pPr>
      <w:r>
        <w:t>7 Bridges sub-committee and Awards for All – Cambria Bridge.</w:t>
      </w:r>
    </w:p>
    <w:p w:rsidR="0036387D" w:rsidRDefault="00826604" w:rsidP="00826604">
      <w:pPr>
        <w:pStyle w:val="ListParagraph"/>
        <w:ind w:left="1931"/>
      </w:pPr>
      <w:r>
        <w:t xml:space="preserve">A note of the first meeting of the 7 Bridges sub-committee </w:t>
      </w:r>
      <w:r w:rsidR="00AB4B18">
        <w:t xml:space="preserve">on Wednesday 25 </w:t>
      </w:r>
      <w:r w:rsidR="007A5DCE">
        <w:t>January was circulated. It had been agreed that this sub-committee would meet regularly on the third Wednesday of each month; the next meeting was scheduled for 22 February.</w:t>
      </w:r>
    </w:p>
    <w:p w:rsidR="00E17BA7" w:rsidRDefault="0036387D" w:rsidP="00E17BA7">
      <w:pPr>
        <w:pStyle w:val="ListParagraph"/>
        <w:ind w:left="1931"/>
        <w:rPr>
          <w:b/>
        </w:rPr>
      </w:pPr>
      <w:r>
        <w:t>On the Cambria Bridges, WR produced a montage of what the bridge would look like once the artwork was mounted.</w:t>
      </w:r>
      <w:r w:rsidR="008C6CE2">
        <w:t xml:space="preserve"> It was generally felt that </w:t>
      </w:r>
      <w:r>
        <w:t xml:space="preserve">it still looked rather sparse. </w:t>
      </w:r>
      <w:r>
        <w:rPr>
          <w:b/>
        </w:rPr>
        <w:t>WR agreed to put out a further request to artists. It was also agreed that it was urgent to make contact with Network Rail in order to open discussions once more on the question of the licence. AM and LA agreed to pursue Network Rail to find a new point of contact now that our previous contact Gary Nolan h</w:t>
      </w:r>
      <w:r w:rsidR="008C6CE2">
        <w:rPr>
          <w:b/>
        </w:rPr>
        <w:t>ad</w:t>
      </w:r>
      <w:r>
        <w:rPr>
          <w:b/>
        </w:rPr>
        <w:t xml:space="preserve"> left the organis</w:t>
      </w:r>
      <w:r w:rsidR="00AB4B18">
        <w:rPr>
          <w:b/>
        </w:rPr>
        <w:t>a</w:t>
      </w:r>
      <w:r>
        <w:rPr>
          <w:b/>
        </w:rPr>
        <w:t>t</w:t>
      </w:r>
      <w:r w:rsidR="00AB4B18">
        <w:rPr>
          <w:b/>
        </w:rPr>
        <w:t>ion.</w:t>
      </w:r>
    </w:p>
    <w:p w:rsidR="00E17BA7" w:rsidRDefault="00F432A8" w:rsidP="00E17BA7">
      <w:pPr>
        <w:pStyle w:val="ListParagraph"/>
        <w:numPr>
          <w:ilvl w:val="0"/>
          <w:numId w:val="7"/>
        </w:numPr>
      </w:pPr>
      <w:r>
        <w:t xml:space="preserve">Bike Project </w:t>
      </w:r>
      <w:r w:rsidR="00AB4B18">
        <w:t xml:space="preserve"> at the Marcus Lipton Youth Centre.  AM reported that LJAG was still waiting to hear from Bike Club on the funding front; although she pointed out that if the £2,000 grant applied for was not forthcoming, the shortfall would be made by the Lambeth Forums Network.  The start of the project had been delayed by getting </w:t>
      </w:r>
      <w:r w:rsidR="007B2287">
        <w:t xml:space="preserve">the paperwork together </w:t>
      </w:r>
      <w:r w:rsidR="00AB4B18">
        <w:t>to CRB check the</w:t>
      </w:r>
      <w:r w:rsidR="00E17BA7">
        <w:t xml:space="preserve"> three workers from Cycooldelic.</w:t>
      </w:r>
    </w:p>
    <w:p w:rsidR="00E17BA7" w:rsidRDefault="00E17BA7" w:rsidP="00E17BA7">
      <w:pPr>
        <w:pStyle w:val="ListParagraph"/>
        <w:numPr>
          <w:ilvl w:val="0"/>
          <w:numId w:val="7"/>
        </w:numPr>
      </w:pPr>
      <w:r>
        <w:t>Mural at Loughborough Junction. WR reported that th</w:t>
      </w:r>
      <w:r w:rsidR="008C6CE2">
        <w:t>e</w:t>
      </w:r>
      <w:r>
        <w:t xml:space="preserve"> artists were now back in the UK and he would be organising for the “Local Heros”</w:t>
      </w:r>
      <w:r w:rsidR="008C6CE2">
        <w:t xml:space="preserve"> to be photographed</w:t>
      </w:r>
      <w:r>
        <w:t xml:space="preserve">. </w:t>
      </w:r>
    </w:p>
    <w:p w:rsidR="00F432A8" w:rsidRDefault="00E17BA7" w:rsidP="0063754B">
      <w:pPr>
        <w:pStyle w:val="ListParagraph"/>
        <w:numPr>
          <w:ilvl w:val="0"/>
          <w:numId w:val="7"/>
        </w:numPr>
      </w:pPr>
      <w:r>
        <w:t>Neighbourhood Plan.  AM reported on progre</w:t>
      </w:r>
      <w:r w:rsidR="002532FD">
        <w:t xml:space="preserve">ss, including a funding application to the Lambeth planners to </w:t>
      </w:r>
      <w:r w:rsidR="0063754B">
        <w:t xml:space="preserve">run publicity and consultation events during exploration of implementation of a Neighbourhood Plan. </w:t>
      </w:r>
      <w:r w:rsidR="002532FD">
        <w:t xml:space="preserve">AM and TG </w:t>
      </w:r>
      <w:r w:rsidR="008C6CE2">
        <w:t xml:space="preserve">to </w:t>
      </w:r>
      <w:r w:rsidR="00B53C78">
        <w:t xml:space="preserve">attend two day localism course with Catherine Carpenter from the </w:t>
      </w:r>
      <w:r w:rsidR="0063754B">
        <w:t xml:space="preserve">planning department. </w:t>
      </w:r>
    </w:p>
    <w:p w:rsidR="00CD5289" w:rsidRDefault="0063754B" w:rsidP="00F432A8">
      <w:pPr>
        <w:pStyle w:val="ListParagraph"/>
        <w:numPr>
          <w:ilvl w:val="0"/>
          <w:numId w:val="1"/>
        </w:numPr>
        <w:spacing w:before="0" w:beforeAutospacing="0" w:after="0" w:afterAutospacing="0"/>
      </w:pPr>
      <w:r>
        <w:t>Future events</w:t>
      </w:r>
      <w:r w:rsidR="00564862">
        <w:t>.</w:t>
      </w:r>
      <w:r>
        <w:t xml:space="preserve"> </w:t>
      </w:r>
    </w:p>
    <w:p w:rsidR="00B53C78" w:rsidRDefault="00CD5289" w:rsidP="00B53C78">
      <w:pPr>
        <w:pStyle w:val="ListParagraph"/>
        <w:numPr>
          <w:ilvl w:val="0"/>
          <w:numId w:val="5"/>
        </w:numPr>
        <w:spacing w:before="0" w:beforeAutospacing="0" w:after="0" w:afterAutospacing="0"/>
      </w:pPr>
      <w:r>
        <w:t xml:space="preserve">London Open </w:t>
      </w:r>
      <w:r w:rsidR="0063754B">
        <w:t xml:space="preserve">Gardens and </w:t>
      </w:r>
      <w:r>
        <w:t>Squares</w:t>
      </w:r>
      <w:r w:rsidR="00564862">
        <w:t xml:space="preserve"> Weekend</w:t>
      </w:r>
      <w:r w:rsidR="0063754B">
        <w:t>. This event to be held on Saturday 9 June</w:t>
      </w:r>
      <w:r w:rsidR="002254E8">
        <w:t xml:space="preserve"> between 2pm and 6pm</w:t>
      </w:r>
      <w:r w:rsidR="0063754B">
        <w:t xml:space="preserve"> in the communal gardens of the Loughborough Estate. Lambeth Archivist Jon Newman and DoCoMoMo’s James Dunnett had been approached to give tal</w:t>
      </w:r>
      <w:r w:rsidR="002254E8">
        <w:t xml:space="preserve">ks on the history of the area and the architecture of the estate. This event to be organised jointly with the Loughborough Estate Management Board.  </w:t>
      </w:r>
      <w:r w:rsidR="002254E8">
        <w:rPr>
          <w:b/>
        </w:rPr>
        <w:t>Craft stalls and demonstrations, face painting and tea and cakes to be organised</w:t>
      </w:r>
      <w:r w:rsidR="00492CF3">
        <w:rPr>
          <w:b/>
        </w:rPr>
        <w:t>.</w:t>
      </w:r>
      <w:r w:rsidR="002254E8">
        <w:rPr>
          <w:b/>
        </w:rPr>
        <w:t xml:space="preserve"> </w:t>
      </w:r>
      <w:r w:rsidR="002254E8">
        <w:tab/>
      </w:r>
      <w:r w:rsidR="002254E8">
        <w:tab/>
      </w:r>
    </w:p>
    <w:p w:rsidR="00CD5289" w:rsidRDefault="00CD5289" w:rsidP="00B53C78">
      <w:pPr>
        <w:pStyle w:val="ListParagraph"/>
        <w:numPr>
          <w:ilvl w:val="0"/>
          <w:numId w:val="5"/>
        </w:numPr>
        <w:spacing w:before="0" w:beforeAutospacing="0" w:after="0" w:afterAutospacing="0"/>
      </w:pPr>
      <w:r>
        <w:t>Queen’s Jubilee</w:t>
      </w:r>
      <w:r w:rsidR="002254E8">
        <w:t xml:space="preserve">.  This event to be held in “Hero Square” on Monday 4 June. </w:t>
      </w:r>
      <w:r w:rsidR="002254E8" w:rsidRPr="00B53C78">
        <w:rPr>
          <w:b/>
        </w:rPr>
        <w:t xml:space="preserve">LA and AA to apply for funding. </w:t>
      </w:r>
      <w:r w:rsidR="002254E8">
        <w:tab/>
      </w:r>
      <w:r w:rsidR="002254E8">
        <w:tab/>
      </w:r>
      <w:r w:rsidR="002254E8">
        <w:tab/>
      </w:r>
      <w:r w:rsidR="002254E8">
        <w:tab/>
      </w:r>
      <w:r w:rsidR="002254E8">
        <w:tab/>
      </w:r>
      <w:r w:rsidR="002254E8">
        <w:tab/>
      </w:r>
    </w:p>
    <w:p w:rsidR="00CD5289" w:rsidRDefault="00CD5289" w:rsidP="00CD5289">
      <w:pPr>
        <w:pStyle w:val="ListParagraph"/>
        <w:numPr>
          <w:ilvl w:val="0"/>
          <w:numId w:val="5"/>
        </w:numPr>
        <w:spacing w:before="0" w:beforeAutospacing="0" w:after="0" w:afterAutospacing="0"/>
      </w:pPr>
      <w:r>
        <w:t>Wyck Gardens joint event with Brixton Splash</w:t>
      </w:r>
      <w:r w:rsidR="002D6C6F">
        <w:t>.  This event to be held on 5 August to co-incide with the 100 metres spring and the 50</w:t>
      </w:r>
      <w:r w:rsidR="002D6C6F" w:rsidRPr="002D6C6F">
        <w:rPr>
          <w:vertAlign w:val="superscript"/>
        </w:rPr>
        <w:t>th</w:t>
      </w:r>
      <w:r w:rsidR="002D6C6F">
        <w:t xml:space="preserve"> anniversary of Jamaican independence.  It is hoped to include a carnival parade. Final approval being sort from Lambeth council;  AM,LA and AA are attending the </w:t>
      </w:r>
      <w:r w:rsidR="008E322B">
        <w:t>the Lambeth events</w:t>
      </w:r>
      <w:r w:rsidR="002D6C6F">
        <w:t xml:space="preserve"> meeting, which includes representatives from the police, fire brigade, TfL, Lambeth’s events management team, road closures department, and health and safety department on </w:t>
      </w:r>
      <w:r w:rsidR="008E322B">
        <w:t>13</w:t>
      </w:r>
      <w:r w:rsidR="00B432D8">
        <w:t xml:space="preserve"> February.</w:t>
      </w:r>
      <w:r w:rsidR="00564862">
        <w:rPr>
          <w:b/>
        </w:rPr>
        <w:t xml:space="preserve"> LA and AA to apply for funding from the Lambeth Festivals Fund.</w:t>
      </w:r>
      <w:r w:rsidR="00564862">
        <w:t xml:space="preserve"> </w:t>
      </w:r>
      <w:r w:rsidR="00C826AC">
        <w:tab/>
      </w:r>
      <w:r w:rsidR="00C826AC">
        <w:tab/>
      </w:r>
    </w:p>
    <w:p w:rsidR="00CD5289" w:rsidRDefault="00B432D8" w:rsidP="00CD5289">
      <w:pPr>
        <w:pStyle w:val="ListParagraph"/>
        <w:numPr>
          <w:ilvl w:val="0"/>
          <w:numId w:val="5"/>
        </w:numPr>
        <w:spacing w:before="0" w:beforeAutospacing="0" w:after="0" w:afterAutospacing="0"/>
      </w:pPr>
      <w:r>
        <w:t xml:space="preserve">Up the Junction Arts Salon.  AM reported that a successful event had been held at the Whirled Cinema on 24 January which had produced a surplus of around £50;  a further event – a sort of alternative to Valentine’s day is to be held on </w:t>
      </w:r>
      <w:r w:rsidR="00C826AC">
        <w:t>14 of February also at the Whirled Cinema.  All events are being generously chaired by writer Stella Duffy.</w:t>
      </w:r>
    </w:p>
    <w:p w:rsidR="00C826AC" w:rsidRDefault="00E0222B" w:rsidP="00C826AC">
      <w:pPr>
        <w:pStyle w:val="ListParagraph"/>
        <w:numPr>
          <w:ilvl w:val="0"/>
          <w:numId w:val="1"/>
        </w:numPr>
        <w:spacing w:before="0" w:beforeAutospacing="0" w:after="0" w:afterAutospacing="0"/>
      </w:pPr>
      <w:r>
        <w:t>Report of the communications sub-committee on 16 January 2012</w:t>
      </w:r>
      <w:r w:rsidR="00C826AC">
        <w:t xml:space="preserve">. A successful meeting of the sub-committee was held. Daniel Mazliah had written a useful action paper. </w:t>
      </w:r>
      <w:r w:rsidR="00C826AC">
        <w:rPr>
          <w:b/>
        </w:rPr>
        <w:t>It was agreed that implementation of the action plan should be delayed until after LJAG’s Awayday after which our vision and governance would become clearer.</w:t>
      </w:r>
    </w:p>
    <w:p w:rsidR="00DD0934" w:rsidRDefault="00DD0934" w:rsidP="00C826AC">
      <w:pPr>
        <w:pStyle w:val="ListParagraph"/>
        <w:numPr>
          <w:ilvl w:val="0"/>
          <w:numId w:val="1"/>
        </w:numPr>
        <w:spacing w:before="0" w:beforeAutospacing="0" w:after="0" w:afterAutospacing="0"/>
      </w:pPr>
      <w:r>
        <w:t>Appointment o</w:t>
      </w:r>
      <w:r w:rsidR="00716D21">
        <w:t>f administrative assistant</w:t>
      </w:r>
      <w:r w:rsidR="00C826AC">
        <w:t>. AM reported that an advertisement would be placed with the Job Centre, the Arts Council website and our own website within the next week.</w:t>
      </w:r>
      <w:r w:rsidR="00887A10">
        <w:tab/>
      </w:r>
      <w:r w:rsidR="00887A10">
        <w:tab/>
      </w:r>
      <w:r w:rsidR="00887A10">
        <w:tab/>
      </w:r>
      <w:r w:rsidR="00887A10">
        <w:tab/>
      </w:r>
      <w:r w:rsidR="00887A10">
        <w:tab/>
      </w:r>
    </w:p>
    <w:p w:rsidR="00D11850" w:rsidRDefault="00DD0934" w:rsidP="003D0482">
      <w:pPr>
        <w:pStyle w:val="ListParagraph"/>
        <w:numPr>
          <w:ilvl w:val="0"/>
          <w:numId w:val="1"/>
        </w:numPr>
        <w:spacing w:before="0" w:beforeAutospacing="0" w:after="0" w:afterAutospacing="0"/>
      </w:pPr>
      <w:r>
        <w:t>Fundraising</w:t>
      </w:r>
      <w:r w:rsidR="00887A10">
        <w:t>.  AA reported that an application for £15,000 to run a youth project had been submitted to the Sejourner Trust. Other funding opportunities – for much needed core finance – had been identified:  Tudor Trust, Comic Relief, Esme Fai</w:t>
      </w:r>
      <w:r w:rsidR="00564862">
        <w:t xml:space="preserve">rburn, Arts Council, Foundation </w:t>
      </w:r>
      <w:r w:rsidR="00887A10">
        <w:t xml:space="preserve">for Sports and Arts.  </w:t>
      </w:r>
    </w:p>
    <w:p w:rsidR="00B57A8F" w:rsidRDefault="00CD5289" w:rsidP="00CD5289">
      <w:pPr>
        <w:pStyle w:val="ListParagraph"/>
        <w:numPr>
          <w:ilvl w:val="0"/>
          <w:numId w:val="1"/>
        </w:numPr>
        <w:spacing w:before="0" w:beforeAutospacing="0" w:after="0" w:afterAutospacing="0"/>
      </w:pPr>
      <w:r>
        <w:t>Transport campaign</w:t>
      </w:r>
      <w:r w:rsidR="00887A10">
        <w:t xml:space="preserve">.  No progress to report. </w:t>
      </w:r>
      <w:r w:rsidR="00887A10">
        <w:tab/>
      </w:r>
      <w:r w:rsidR="00887A10">
        <w:tab/>
      </w:r>
      <w:r w:rsidR="00887A10">
        <w:tab/>
      </w:r>
      <w:r w:rsidR="00887A10">
        <w:tab/>
      </w:r>
      <w:r w:rsidR="00887A10">
        <w:tab/>
      </w:r>
    </w:p>
    <w:p w:rsidR="000C2D7F" w:rsidRDefault="00887A10" w:rsidP="000C2D7F">
      <w:pPr>
        <w:pStyle w:val="ListParagraph"/>
        <w:numPr>
          <w:ilvl w:val="0"/>
          <w:numId w:val="1"/>
        </w:numPr>
        <w:spacing w:before="0" w:beforeAutospacing="0" w:after="0" w:afterAutospacing="0"/>
      </w:pPr>
      <w:r>
        <w:t xml:space="preserve">Any other business.  </w:t>
      </w:r>
      <w:r>
        <w:rPr>
          <w:b/>
        </w:rPr>
        <w:t xml:space="preserve">It was agreed to ask Cynthia Roomes to the Awayday. </w:t>
      </w:r>
      <w:r>
        <w:t xml:space="preserve">Mamading Ceesay outlined </w:t>
      </w:r>
      <w:r w:rsidR="000C2D7F">
        <w:t>the current work which London Creative Labs is doing including progress on the Skills Camps, developing career coaching and entrepreneurship.</w:t>
      </w:r>
    </w:p>
    <w:p w:rsidR="00EC77E7" w:rsidRDefault="00EC77E7" w:rsidP="000C2D7F">
      <w:pPr>
        <w:pStyle w:val="ListParagraph"/>
        <w:numPr>
          <w:ilvl w:val="0"/>
          <w:numId w:val="1"/>
        </w:numPr>
        <w:spacing w:before="0" w:beforeAutospacing="0" w:after="0" w:afterAutospacing="0"/>
      </w:pPr>
      <w:r>
        <w:t>Date of next meeting</w:t>
      </w:r>
      <w:r w:rsidR="00E0222B">
        <w:t xml:space="preserve"> </w:t>
      </w:r>
      <w:r w:rsidR="000C2D7F">
        <w:t xml:space="preserve"> is Monday 5</w:t>
      </w:r>
      <w:r w:rsidR="00E0222B">
        <w:t xml:space="preserve"> March 2012</w:t>
      </w:r>
      <w:r>
        <w:tab/>
      </w:r>
      <w:r>
        <w:tab/>
      </w:r>
      <w:r>
        <w:tab/>
      </w:r>
      <w:r>
        <w:tab/>
      </w:r>
      <w:r>
        <w:tab/>
      </w:r>
      <w:r>
        <w:tab/>
      </w:r>
      <w:r w:rsidR="003D0482">
        <w:tab/>
      </w:r>
    </w:p>
    <w:p w:rsidR="00B57A8F" w:rsidRDefault="00B57A8F" w:rsidP="00B57A8F">
      <w:pPr>
        <w:spacing w:before="0" w:beforeAutospacing="0" w:after="0" w:afterAutospacing="0"/>
        <w:ind w:left="720"/>
      </w:pPr>
    </w:p>
    <w:p w:rsidR="000C2D7F" w:rsidRDefault="000C2D7F" w:rsidP="00B57A8F">
      <w:pPr>
        <w:spacing w:before="0" w:beforeAutospacing="0" w:after="0" w:afterAutospacing="0"/>
        <w:ind w:left="720"/>
      </w:pPr>
      <w:r>
        <w:t xml:space="preserve">The meeting closed at </w:t>
      </w:r>
      <w:r w:rsidR="00716D21">
        <w:t>10</w:t>
      </w:r>
      <w:r w:rsidR="00EC77E7">
        <w:t>pm</w:t>
      </w:r>
      <w:r>
        <w:t>.</w:t>
      </w:r>
    </w:p>
    <w:p w:rsidR="000C2D7F" w:rsidRDefault="000C2D7F" w:rsidP="00B57A8F">
      <w:pPr>
        <w:spacing w:before="0" w:beforeAutospacing="0" w:after="0" w:afterAutospacing="0"/>
        <w:ind w:left="720"/>
      </w:pPr>
    </w:p>
    <w:p w:rsidR="005B5326" w:rsidRDefault="000C2D7F" w:rsidP="00B57A8F">
      <w:pPr>
        <w:spacing w:before="0" w:beforeAutospacing="0" w:after="0" w:afterAutospacing="0"/>
        <w:ind w:left="720"/>
      </w:pPr>
      <w:r>
        <w:t>Minutes prepared by AM on 3 March 2012.</w:t>
      </w:r>
      <w:r w:rsidR="00EC77E7">
        <w:tab/>
      </w:r>
      <w:r w:rsidR="00EC77E7">
        <w:tab/>
      </w:r>
      <w:r w:rsidR="00EC77E7">
        <w:tab/>
      </w:r>
      <w:r w:rsidR="00EC77E7">
        <w:tab/>
      </w:r>
      <w:r w:rsidR="00EC77E7">
        <w:tab/>
      </w:r>
      <w:r w:rsidR="00EC77E7">
        <w:tab/>
      </w:r>
      <w:r w:rsidR="00EC77E7">
        <w:tab/>
      </w:r>
      <w:r w:rsidR="007E7046">
        <w:tab/>
      </w:r>
      <w:r w:rsidR="007E7046">
        <w:tab/>
      </w:r>
      <w:r w:rsidR="007E7046">
        <w:tab/>
      </w:r>
      <w:r w:rsidR="007E7046">
        <w:tab/>
      </w:r>
      <w:r w:rsidR="007E7046">
        <w:tab/>
      </w:r>
    </w:p>
    <w:p w:rsidR="00DD7DDE" w:rsidRDefault="007E7046" w:rsidP="00B57A8F">
      <w:pPr>
        <w:spacing w:before="0" w:beforeAutospacing="0" w:after="0" w:afterAutospacing="0"/>
      </w:pPr>
      <w:r>
        <w:t xml:space="preserve">       </w:t>
      </w:r>
      <w:r w:rsidR="005D6F19">
        <w:t xml:space="preserve">       </w:t>
      </w:r>
    </w:p>
    <w:p w:rsidR="00DD7DDE" w:rsidRDefault="00DD7DDE" w:rsidP="00DD7DDE"/>
    <w:p w:rsidR="00DD7DDE" w:rsidRDefault="00DD7DDE" w:rsidP="00DD7DDE"/>
    <w:p w:rsidR="00DD7DDE" w:rsidRDefault="00DD7DDE" w:rsidP="00DD7DDE"/>
    <w:sectPr w:rsidR="00DD7DDE" w:rsidSect="00473BF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92D2AB9"/>
    <w:multiLevelType w:val="hybridMultilevel"/>
    <w:tmpl w:val="F3942CDA"/>
    <w:lvl w:ilvl="0" w:tplc="70142488">
      <w:start w:val="1"/>
      <w:numFmt w:val="lowerRoman"/>
      <w:lvlText w:val="(%1)"/>
      <w:lvlJc w:val="left"/>
      <w:pPr>
        <w:ind w:left="1931" w:hanging="72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
    <w:nsid w:val="09651B9D"/>
    <w:multiLevelType w:val="hybridMultilevel"/>
    <w:tmpl w:val="B6F41FE4"/>
    <w:lvl w:ilvl="0" w:tplc="BC021818">
      <w:start w:val="1"/>
      <w:numFmt w:val="decimal"/>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
    <w:nsid w:val="4A8474BE"/>
    <w:multiLevelType w:val="hybridMultilevel"/>
    <w:tmpl w:val="340628AE"/>
    <w:lvl w:ilvl="0" w:tplc="B8169616">
      <w:start w:val="15"/>
      <w:numFmt w:val="decimal"/>
      <w:lvlText w:val="%1"/>
      <w:lvlJc w:val="left"/>
      <w:pPr>
        <w:ind w:left="8276" w:hanging="360"/>
      </w:pPr>
      <w:rPr>
        <w:rFonts w:hint="default"/>
      </w:rPr>
    </w:lvl>
    <w:lvl w:ilvl="1" w:tplc="08090019" w:tentative="1">
      <w:start w:val="1"/>
      <w:numFmt w:val="lowerLetter"/>
      <w:lvlText w:val="%2."/>
      <w:lvlJc w:val="left"/>
      <w:pPr>
        <w:ind w:left="8996" w:hanging="360"/>
      </w:pPr>
    </w:lvl>
    <w:lvl w:ilvl="2" w:tplc="0809001B" w:tentative="1">
      <w:start w:val="1"/>
      <w:numFmt w:val="lowerRoman"/>
      <w:lvlText w:val="%3."/>
      <w:lvlJc w:val="right"/>
      <w:pPr>
        <w:ind w:left="9716" w:hanging="180"/>
      </w:pPr>
    </w:lvl>
    <w:lvl w:ilvl="3" w:tplc="0809000F" w:tentative="1">
      <w:start w:val="1"/>
      <w:numFmt w:val="decimal"/>
      <w:lvlText w:val="%4."/>
      <w:lvlJc w:val="left"/>
      <w:pPr>
        <w:ind w:left="10436" w:hanging="360"/>
      </w:pPr>
    </w:lvl>
    <w:lvl w:ilvl="4" w:tplc="08090019" w:tentative="1">
      <w:start w:val="1"/>
      <w:numFmt w:val="lowerLetter"/>
      <w:lvlText w:val="%5."/>
      <w:lvlJc w:val="left"/>
      <w:pPr>
        <w:ind w:left="11156" w:hanging="360"/>
      </w:pPr>
    </w:lvl>
    <w:lvl w:ilvl="5" w:tplc="0809001B" w:tentative="1">
      <w:start w:val="1"/>
      <w:numFmt w:val="lowerRoman"/>
      <w:lvlText w:val="%6."/>
      <w:lvlJc w:val="right"/>
      <w:pPr>
        <w:ind w:left="11876" w:hanging="180"/>
      </w:pPr>
    </w:lvl>
    <w:lvl w:ilvl="6" w:tplc="0809000F" w:tentative="1">
      <w:start w:val="1"/>
      <w:numFmt w:val="decimal"/>
      <w:lvlText w:val="%7."/>
      <w:lvlJc w:val="left"/>
      <w:pPr>
        <w:ind w:left="12596" w:hanging="360"/>
      </w:pPr>
    </w:lvl>
    <w:lvl w:ilvl="7" w:tplc="08090019" w:tentative="1">
      <w:start w:val="1"/>
      <w:numFmt w:val="lowerLetter"/>
      <w:lvlText w:val="%8."/>
      <w:lvlJc w:val="left"/>
      <w:pPr>
        <w:ind w:left="13316" w:hanging="360"/>
      </w:pPr>
    </w:lvl>
    <w:lvl w:ilvl="8" w:tplc="0809001B" w:tentative="1">
      <w:start w:val="1"/>
      <w:numFmt w:val="lowerRoman"/>
      <w:lvlText w:val="%9."/>
      <w:lvlJc w:val="right"/>
      <w:pPr>
        <w:ind w:left="14036" w:hanging="180"/>
      </w:pPr>
    </w:lvl>
  </w:abstractNum>
  <w:abstractNum w:abstractNumId="3">
    <w:nsid w:val="4F7179C3"/>
    <w:multiLevelType w:val="hybridMultilevel"/>
    <w:tmpl w:val="7D8620D8"/>
    <w:lvl w:ilvl="0" w:tplc="53B0EBAE">
      <w:start w:val="1"/>
      <w:numFmt w:val="lowerRoman"/>
      <w:lvlText w:val="(%1)"/>
      <w:lvlJc w:val="left"/>
      <w:pPr>
        <w:ind w:left="1931" w:hanging="720"/>
      </w:pPr>
      <w:rPr>
        <w:rFonts w:asciiTheme="minorHAnsi" w:eastAsiaTheme="minorHAnsi" w:hAnsiTheme="minorHAnsi" w:cstheme="minorBidi"/>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
    <w:nsid w:val="5B25543C"/>
    <w:multiLevelType w:val="hybridMultilevel"/>
    <w:tmpl w:val="4148FC42"/>
    <w:lvl w:ilvl="0" w:tplc="BBA65200">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66CC706E"/>
    <w:multiLevelType w:val="hybridMultilevel"/>
    <w:tmpl w:val="DF50813A"/>
    <w:lvl w:ilvl="0" w:tplc="06F8CB96">
      <w:start w:val="1"/>
      <w:numFmt w:val="lowerRoman"/>
      <w:lvlText w:val="(%1)"/>
      <w:lvlJc w:val="left"/>
      <w:pPr>
        <w:ind w:left="1931" w:hanging="72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6">
    <w:nsid w:val="759C2F74"/>
    <w:multiLevelType w:val="hybridMultilevel"/>
    <w:tmpl w:val="1C0EB29C"/>
    <w:lvl w:ilvl="0" w:tplc="0809000F">
      <w:start w:val="1"/>
      <w:numFmt w:val="decimal"/>
      <w:lvlText w:val="%1."/>
      <w:lvlJc w:val="left"/>
      <w:pPr>
        <w:ind w:left="1211"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4"/>
  </w:num>
  <w:num w:numId="3">
    <w:abstractNumId w:val="5"/>
  </w:num>
  <w:num w:numId="4">
    <w:abstractNumId w:val="1"/>
  </w:num>
  <w:num w:numId="5">
    <w:abstractNumId w:val="3"/>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20"/>
  <w:characterSpacingControl w:val="doNotCompress"/>
  <w:compat/>
  <w:rsids>
    <w:rsidRoot w:val="008F014F"/>
    <w:rsid w:val="00075448"/>
    <w:rsid w:val="000C1BF7"/>
    <w:rsid w:val="000C2D7F"/>
    <w:rsid w:val="00117CB6"/>
    <w:rsid w:val="00153854"/>
    <w:rsid w:val="001713F5"/>
    <w:rsid w:val="001B4E7D"/>
    <w:rsid w:val="001E2D46"/>
    <w:rsid w:val="002049B3"/>
    <w:rsid w:val="002254E8"/>
    <w:rsid w:val="0023537F"/>
    <w:rsid w:val="002532FD"/>
    <w:rsid w:val="0028001C"/>
    <w:rsid w:val="00290651"/>
    <w:rsid w:val="002A7B4B"/>
    <w:rsid w:val="002D6C6F"/>
    <w:rsid w:val="0031509C"/>
    <w:rsid w:val="00360616"/>
    <w:rsid w:val="0036387D"/>
    <w:rsid w:val="0038350D"/>
    <w:rsid w:val="00392A55"/>
    <w:rsid w:val="003D0482"/>
    <w:rsid w:val="00424013"/>
    <w:rsid w:val="00445620"/>
    <w:rsid w:val="0046315E"/>
    <w:rsid w:val="00473BFD"/>
    <w:rsid w:val="00492CF3"/>
    <w:rsid w:val="00523189"/>
    <w:rsid w:val="00564862"/>
    <w:rsid w:val="0058462A"/>
    <w:rsid w:val="005B3B3B"/>
    <w:rsid w:val="005B5326"/>
    <w:rsid w:val="005D6F19"/>
    <w:rsid w:val="005E48DC"/>
    <w:rsid w:val="005F43F0"/>
    <w:rsid w:val="0063754B"/>
    <w:rsid w:val="00684058"/>
    <w:rsid w:val="006F1C42"/>
    <w:rsid w:val="00716D21"/>
    <w:rsid w:val="00726C7F"/>
    <w:rsid w:val="007A32A2"/>
    <w:rsid w:val="007A5DCE"/>
    <w:rsid w:val="007B2287"/>
    <w:rsid w:val="007E7046"/>
    <w:rsid w:val="00826604"/>
    <w:rsid w:val="00887A10"/>
    <w:rsid w:val="00897B60"/>
    <w:rsid w:val="008C6CE2"/>
    <w:rsid w:val="008E322B"/>
    <w:rsid w:val="008F014F"/>
    <w:rsid w:val="00924174"/>
    <w:rsid w:val="009611E9"/>
    <w:rsid w:val="00A026BF"/>
    <w:rsid w:val="00A318D1"/>
    <w:rsid w:val="00A76BB8"/>
    <w:rsid w:val="00A85353"/>
    <w:rsid w:val="00AB4B18"/>
    <w:rsid w:val="00AF7F03"/>
    <w:rsid w:val="00B432D8"/>
    <w:rsid w:val="00B53C78"/>
    <w:rsid w:val="00B57A8F"/>
    <w:rsid w:val="00BC0FE9"/>
    <w:rsid w:val="00C250E7"/>
    <w:rsid w:val="00C826AC"/>
    <w:rsid w:val="00C838DF"/>
    <w:rsid w:val="00CA63EE"/>
    <w:rsid w:val="00CD5289"/>
    <w:rsid w:val="00D11850"/>
    <w:rsid w:val="00D66504"/>
    <w:rsid w:val="00D7692C"/>
    <w:rsid w:val="00D778C3"/>
    <w:rsid w:val="00DC0C69"/>
    <w:rsid w:val="00DD0934"/>
    <w:rsid w:val="00DD7DDE"/>
    <w:rsid w:val="00E0222B"/>
    <w:rsid w:val="00E17BA7"/>
    <w:rsid w:val="00EC77E7"/>
    <w:rsid w:val="00F128A5"/>
    <w:rsid w:val="00F4246E"/>
    <w:rsid w:val="00F432A8"/>
    <w:rsid w:val="00F82BDA"/>
    <w:rsid w:val="00F92164"/>
  </w:rsids>
  <m:mathPr>
    <m:mathFont m:val="Bookman Old Style"/>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50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2401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902</Words>
  <Characters>5147</Characters>
  <Application>Microsoft Word 12.0.0</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2012-01-08T19:29:00Z</cp:lastPrinted>
  <dcterms:created xsi:type="dcterms:W3CDTF">2012-05-23T18:27:00Z</dcterms:created>
  <dcterms:modified xsi:type="dcterms:W3CDTF">2012-05-23T18:27:00Z</dcterms:modified>
</cp:coreProperties>
</file>