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4914" w:rsidRDefault="006D4923">
      <w:pPr>
        <w:rPr>
          <w:sz w:val="24"/>
          <w:szCs w:val="24"/>
        </w:rPr>
      </w:pPr>
      <w:r>
        <w:rPr>
          <w:sz w:val="24"/>
          <w:szCs w:val="24"/>
        </w:rPr>
        <w:t>Note of the joint Lambeth Council and Lougborough Junction Action Group steering group  which will deliver a master plan and public realm improvements</w:t>
      </w:r>
      <w:r w:rsidR="00F5370E">
        <w:rPr>
          <w:sz w:val="24"/>
          <w:szCs w:val="24"/>
        </w:rPr>
        <w:t xml:space="preserve"> in the area held on Wednesday 4</w:t>
      </w:r>
      <w:r>
        <w:rPr>
          <w:sz w:val="24"/>
          <w:szCs w:val="24"/>
        </w:rPr>
        <w:t xml:space="preserve"> July at the Loughborough Centre at 6.30pm</w:t>
      </w:r>
    </w:p>
    <w:p w:rsidR="006D4923" w:rsidRDefault="006D4923">
      <w:pPr>
        <w:rPr>
          <w:sz w:val="24"/>
          <w:szCs w:val="24"/>
        </w:rPr>
      </w:pPr>
    </w:p>
    <w:p w:rsidR="006D4923" w:rsidRDefault="006D4923">
      <w:pPr>
        <w:rPr>
          <w:sz w:val="24"/>
          <w:szCs w:val="24"/>
        </w:rPr>
      </w:pPr>
      <w:r>
        <w:rPr>
          <w:sz w:val="24"/>
          <w:szCs w:val="24"/>
        </w:rPr>
        <w:t>Attending:  Anthea Masey (Chair), Abu Barkatoolah (Lambeth Council),  Richard Ambler (Lambeth Council), Ann Hoad</w:t>
      </w:r>
      <w:r w:rsidR="007D6628">
        <w:rPr>
          <w:sz w:val="24"/>
          <w:szCs w:val="24"/>
        </w:rPr>
        <w:t xml:space="preserve"> (Loughborough EMB), Clare Neel</w:t>
      </w:r>
      <w:r>
        <w:rPr>
          <w:sz w:val="24"/>
          <w:szCs w:val="24"/>
        </w:rPr>
        <w:t>y (London Cycling Campaign), Tim Gaymer (</w:t>
      </w:r>
      <w:r w:rsidR="00004029">
        <w:rPr>
          <w:sz w:val="24"/>
          <w:szCs w:val="24"/>
        </w:rPr>
        <w:t>LJAG), Susan Sheehan (Lambeth)</w:t>
      </w:r>
    </w:p>
    <w:p w:rsidR="00004029" w:rsidRDefault="00004029">
      <w:pPr>
        <w:rPr>
          <w:sz w:val="24"/>
          <w:szCs w:val="24"/>
        </w:rPr>
      </w:pPr>
    </w:p>
    <w:p w:rsidR="00004029" w:rsidRDefault="00004029">
      <w:pPr>
        <w:rPr>
          <w:sz w:val="24"/>
          <w:szCs w:val="24"/>
        </w:rPr>
      </w:pPr>
      <w:r>
        <w:rPr>
          <w:sz w:val="24"/>
          <w:szCs w:val="24"/>
        </w:rPr>
        <w:t>Apologies for absence:  John Frankland, Walter Reed, Alison Fordham, Naomi Smith, Lois Acton.</w:t>
      </w:r>
    </w:p>
    <w:p w:rsidR="00004029" w:rsidRDefault="00004029">
      <w:pPr>
        <w:rPr>
          <w:sz w:val="24"/>
          <w:szCs w:val="24"/>
        </w:rPr>
      </w:pPr>
    </w:p>
    <w:p w:rsidR="00004029" w:rsidRDefault="00004029">
      <w:pPr>
        <w:rPr>
          <w:sz w:val="24"/>
          <w:szCs w:val="24"/>
        </w:rPr>
      </w:pPr>
      <w:r>
        <w:rPr>
          <w:sz w:val="24"/>
          <w:szCs w:val="24"/>
        </w:rPr>
        <w:t>The following actions were decided:</w:t>
      </w:r>
    </w:p>
    <w:p w:rsidR="00004029" w:rsidRDefault="00004029">
      <w:pPr>
        <w:rPr>
          <w:sz w:val="24"/>
          <w:szCs w:val="24"/>
        </w:rPr>
      </w:pPr>
    </w:p>
    <w:p w:rsidR="00087403" w:rsidRPr="00F5370E" w:rsidRDefault="00004029" w:rsidP="00F537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Quick wins:  In order to have the biggest impact it was decided to concentrate</w:t>
      </w:r>
      <w:r w:rsidR="00087403">
        <w:rPr>
          <w:sz w:val="24"/>
          <w:szCs w:val="24"/>
        </w:rPr>
        <w:t xml:space="preserve"> on one quick win.  The preference is for the Cambria Bridge project.  It was explaine</w:t>
      </w:r>
      <w:r w:rsidR="00BA657D">
        <w:rPr>
          <w:sz w:val="24"/>
          <w:szCs w:val="24"/>
        </w:rPr>
        <w:t xml:space="preserve">d that </w:t>
      </w:r>
      <w:r w:rsidR="00087403">
        <w:rPr>
          <w:sz w:val="24"/>
          <w:szCs w:val="24"/>
        </w:rPr>
        <w:t xml:space="preserve">LJAG needed to </w:t>
      </w:r>
      <w:r w:rsidR="00BA657D">
        <w:rPr>
          <w:sz w:val="24"/>
          <w:szCs w:val="24"/>
        </w:rPr>
        <w:t>complete stage</w:t>
      </w:r>
      <w:r w:rsidR="000D3135">
        <w:rPr>
          <w:sz w:val="24"/>
          <w:szCs w:val="24"/>
        </w:rPr>
        <w:t xml:space="preserve"> one which was dependent on an Awards for All grant </w:t>
      </w:r>
      <w:r w:rsidR="00BA657D">
        <w:rPr>
          <w:sz w:val="24"/>
          <w:szCs w:val="24"/>
        </w:rPr>
        <w:t xml:space="preserve"> </w:t>
      </w:r>
      <w:r w:rsidR="00087403" w:rsidRPr="00F5370E">
        <w:rPr>
          <w:sz w:val="24"/>
          <w:szCs w:val="24"/>
        </w:rPr>
        <w:t>by the middle of September. This would involve cleaning and</w:t>
      </w:r>
      <w:r w:rsidR="00F5370E">
        <w:rPr>
          <w:sz w:val="24"/>
          <w:szCs w:val="24"/>
        </w:rPr>
        <w:t xml:space="preserve"> </w:t>
      </w:r>
      <w:r w:rsidR="00087403" w:rsidRPr="00F5370E">
        <w:rPr>
          <w:sz w:val="24"/>
          <w:szCs w:val="24"/>
        </w:rPr>
        <w:t>painting the bri</w:t>
      </w:r>
      <w:r w:rsidR="000D3135">
        <w:rPr>
          <w:sz w:val="24"/>
          <w:szCs w:val="24"/>
        </w:rPr>
        <w:t xml:space="preserve">dge and cleaning the brickwork and mounting six mosaics. </w:t>
      </w:r>
      <w:r w:rsidR="00087403" w:rsidRPr="00F5370E">
        <w:rPr>
          <w:sz w:val="24"/>
          <w:szCs w:val="24"/>
        </w:rPr>
        <w:t xml:space="preserve"> </w:t>
      </w:r>
    </w:p>
    <w:p w:rsidR="00004029" w:rsidRDefault="00F5370E" w:rsidP="00F537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LJAG undertook to </w:t>
      </w:r>
      <w:r w:rsidR="00087403">
        <w:rPr>
          <w:sz w:val="24"/>
          <w:szCs w:val="24"/>
        </w:rPr>
        <w:t xml:space="preserve">organise a community clean-up day over the weekend of 21/22 July.  LJAG requested the help of Lambeth with a mobile scaffolding and high pressure jet sprays.  Lambeth agreed to contact its contractor Conway </w:t>
      </w:r>
      <w:r w:rsidR="000D3135">
        <w:rPr>
          <w:sz w:val="24"/>
          <w:szCs w:val="24"/>
        </w:rPr>
        <w:t xml:space="preserve">which was suspending  work during the Olympics  and the weekend of 21/22 was </w:t>
      </w:r>
      <w:r w:rsidR="00BA657D">
        <w:rPr>
          <w:sz w:val="24"/>
          <w:szCs w:val="24"/>
        </w:rPr>
        <w:t>the</w:t>
      </w:r>
      <w:r w:rsidR="000D3135">
        <w:rPr>
          <w:sz w:val="24"/>
          <w:szCs w:val="24"/>
        </w:rPr>
        <w:t xml:space="preserve"> last week end the company would be working. </w:t>
      </w:r>
    </w:p>
    <w:p w:rsidR="00F5370E" w:rsidRDefault="00F5370E" w:rsidP="00F537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LJAG explained</w:t>
      </w:r>
      <w:r w:rsidR="000D3135">
        <w:rPr>
          <w:sz w:val="24"/>
          <w:szCs w:val="24"/>
        </w:rPr>
        <w:t xml:space="preserve"> that it needed around £10,000 </w:t>
      </w:r>
      <w:r>
        <w:rPr>
          <w:sz w:val="24"/>
          <w:szCs w:val="24"/>
        </w:rPr>
        <w:t>to complete the artwork on the bridge</w:t>
      </w:r>
      <w:r w:rsidR="00DF41B2">
        <w:rPr>
          <w:sz w:val="24"/>
          <w:szCs w:val="24"/>
        </w:rPr>
        <w:t>.</w:t>
      </w:r>
    </w:p>
    <w:p w:rsidR="00DF41B2" w:rsidRDefault="00DF41B2" w:rsidP="00F537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LJAG was meeting Network Rail </w:t>
      </w:r>
      <w:r w:rsidR="000D3135">
        <w:rPr>
          <w:sz w:val="24"/>
          <w:szCs w:val="24"/>
        </w:rPr>
        <w:t xml:space="preserve">at the Loughborough Centre </w:t>
      </w:r>
      <w:r>
        <w:rPr>
          <w:sz w:val="24"/>
          <w:szCs w:val="24"/>
        </w:rPr>
        <w:t>on Tuesday 10 July to discuss the fixing of the six mosaics undertaken by Tamara F</w:t>
      </w:r>
      <w:r w:rsidR="000D3135">
        <w:rPr>
          <w:sz w:val="24"/>
          <w:szCs w:val="24"/>
        </w:rPr>
        <w:t xml:space="preserve">roud </w:t>
      </w:r>
      <w:r>
        <w:rPr>
          <w:sz w:val="24"/>
          <w:szCs w:val="24"/>
        </w:rPr>
        <w:t xml:space="preserve">with three local schools. </w:t>
      </w:r>
    </w:p>
    <w:p w:rsidR="00DF41B2" w:rsidRDefault="00DF41B2" w:rsidP="00DF41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LJAG would co-ordinate any further comments on the masterplan brief and this would be finalised by Wednesday 11 July.</w:t>
      </w:r>
    </w:p>
    <w:p w:rsidR="00DF41B2" w:rsidRDefault="000D3135" w:rsidP="00DF41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Anthea Masey, </w:t>
      </w:r>
      <w:r w:rsidR="00DF41B2">
        <w:rPr>
          <w:sz w:val="24"/>
          <w:szCs w:val="24"/>
        </w:rPr>
        <w:t xml:space="preserve"> Susan Sheehan </w:t>
      </w:r>
      <w:r>
        <w:rPr>
          <w:sz w:val="24"/>
          <w:szCs w:val="24"/>
        </w:rPr>
        <w:t xml:space="preserve">and Stephanie Henrys a Master Garden and Loughborough Estate resident </w:t>
      </w:r>
      <w:r w:rsidR="00DF41B2">
        <w:rPr>
          <w:sz w:val="24"/>
          <w:szCs w:val="24"/>
        </w:rPr>
        <w:t>had d</w:t>
      </w:r>
      <w:r>
        <w:rPr>
          <w:sz w:val="24"/>
          <w:szCs w:val="24"/>
        </w:rPr>
        <w:t>one a walk around the area to i</w:t>
      </w:r>
      <w:r w:rsidR="00DF41B2">
        <w:rPr>
          <w:sz w:val="24"/>
          <w:szCs w:val="24"/>
        </w:rPr>
        <w:t>dentify possible “greening” sites. It was agreed that they would work on two possible ideas:</w:t>
      </w:r>
    </w:p>
    <w:p w:rsidR="00DF41B2" w:rsidRDefault="000D3135" w:rsidP="00DF41B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="00DF41B2">
        <w:rPr>
          <w:sz w:val="24"/>
          <w:szCs w:val="24"/>
        </w:rPr>
        <w:t>he recently cleared land opposite Wyck Gardens on Loughborough Road where there is the possibility of establishing a community garden or growing project; and the far end of Wyck Gardens where a community orchard could be established.</w:t>
      </w:r>
    </w:p>
    <w:p w:rsidR="00CB7EF5" w:rsidRDefault="00CB7EF5" w:rsidP="00CB7E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next meeting falls on Wednesday 1 August and it was agreed that the meeting should include a study tour of the traffic calming scheme in De Beauvoir town in Hackney with a meeting room found for the formal business.</w:t>
      </w:r>
    </w:p>
    <w:p w:rsidR="00CB7EF5" w:rsidRDefault="00CB7EF5" w:rsidP="00CB7EF5">
      <w:pPr>
        <w:ind w:left="360"/>
        <w:rPr>
          <w:sz w:val="24"/>
          <w:szCs w:val="24"/>
        </w:rPr>
      </w:pPr>
    </w:p>
    <w:p w:rsidR="00CB7EF5" w:rsidRPr="00CB7EF5" w:rsidRDefault="00CB7EF5" w:rsidP="00CB7EF5">
      <w:pPr>
        <w:ind w:left="360"/>
        <w:rPr>
          <w:sz w:val="24"/>
          <w:szCs w:val="24"/>
        </w:rPr>
      </w:pPr>
    </w:p>
    <w:p w:rsidR="00DF41B2" w:rsidRDefault="00DF41B2" w:rsidP="00DF41B2">
      <w:pPr>
        <w:pStyle w:val="ListParagraph"/>
        <w:rPr>
          <w:sz w:val="24"/>
          <w:szCs w:val="24"/>
        </w:rPr>
      </w:pPr>
    </w:p>
    <w:p w:rsidR="00DF41B2" w:rsidRPr="00DF41B2" w:rsidRDefault="00DF41B2" w:rsidP="00DF41B2">
      <w:pPr>
        <w:pStyle w:val="ListParagraph"/>
        <w:rPr>
          <w:sz w:val="24"/>
          <w:szCs w:val="24"/>
        </w:rPr>
      </w:pPr>
    </w:p>
    <w:sectPr w:rsidR="00DF41B2" w:rsidRPr="00DF41B2" w:rsidSect="0047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CD749FD"/>
    <w:multiLevelType w:val="hybridMultilevel"/>
    <w:tmpl w:val="6B728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oNotTrackMoves/>
  <w:defaultTabStop w:val="720"/>
  <w:characterSpacingControl w:val="doNotCompress"/>
  <w:compat/>
  <w:rsids>
    <w:rsidRoot w:val="006D4923"/>
    <w:rsid w:val="00004029"/>
    <w:rsid w:val="00087403"/>
    <w:rsid w:val="000B0DC6"/>
    <w:rsid w:val="000D3135"/>
    <w:rsid w:val="00153854"/>
    <w:rsid w:val="001713F5"/>
    <w:rsid w:val="002049B3"/>
    <w:rsid w:val="0028001C"/>
    <w:rsid w:val="00392A55"/>
    <w:rsid w:val="0046315E"/>
    <w:rsid w:val="00473BFD"/>
    <w:rsid w:val="005100A6"/>
    <w:rsid w:val="00684058"/>
    <w:rsid w:val="006D4923"/>
    <w:rsid w:val="006F1C42"/>
    <w:rsid w:val="007D6628"/>
    <w:rsid w:val="007E2156"/>
    <w:rsid w:val="009A770E"/>
    <w:rsid w:val="00AC7A5D"/>
    <w:rsid w:val="00BA657D"/>
    <w:rsid w:val="00BF4A47"/>
    <w:rsid w:val="00C274E1"/>
    <w:rsid w:val="00CA63EE"/>
    <w:rsid w:val="00CB7EF5"/>
    <w:rsid w:val="00D66504"/>
    <w:rsid w:val="00DF41B2"/>
    <w:rsid w:val="00F25FFC"/>
    <w:rsid w:val="00F31941"/>
    <w:rsid w:val="00F5370E"/>
    <w:rsid w:val="00F57E12"/>
    <w:rsid w:val="00F74A1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2012-07-31T12:42:00Z</dcterms:created>
  <dcterms:modified xsi:type="dcterms:W3CDTF">2012-07-31T12:42:00Z</dcterms:modified>
</cp:coreProperties>
</file>